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95" w:rsidRDefault="006826A8" w:rsidP="00B0141C">
      <w:pPr>
        <w:pStyle w:val="Akapitzlist"/>
        <w:numPr>
          <w:ilvl w:val="0"/>
          <w:numId w:val="1"/>
        </w:numPr>
      </w:pPr>
      <w:r>
        <w:t xml:space="preserve">Ogólna liczba pojazdów z napędem elektrycznym  w 2014r to </w:t>
      </w:r>
      <w:r w:rsidRPr="00B0141C">
        <w:rPr>
          <w:b/>
        </w:rPr>
        <w:t xml:space="preserve">15, </w:t>
      </w:r>
      <w:r w:rsidRPr="006826A8">
        <w:t xml:space="preserve">w tym: 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6826A8" w:rsidTr="006826A8">
        <w:trPr>
          <w:trHeight w:val="272"/>
        </w:trPr>
        <w:tc>
          <w:tcPr>
            <w:tcW w:w="4042" w:type="dxa"/>
          </w:tcPr>
          <w:p w:rsidR="006826A8" w:rsidRDefault="006826A8">
            <w:r>
              <w:t>POJAZD TYPU MELEX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11</w:t>
            </w:r>
          </w:p>
        </w:tc>
      </w:tr>
      <w:tr w:rsidR="006826A8" w:rsidTr="006826A8">
        <w:trPr>
          <w:trHeight w:val="284"/>
        </w:trPr>
        <w:tc>
          <w:tcPr>
            <w:tcW w:w="4042" w:type="dxa"/>
          </w:tcPr>
          <w:p w:rsidR="006826A8" w:rsidRDefault="006826A8">
            <w:r>
              <w:t>MOTOCYKLE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0</w:t>
            </w:r>
          </w:p>
        </w:tc>
      </w:tr>
      <w:tr w:rsidR="006826A8" w:rsidTr="006826A8">
        <w:trPr>
          <w:trHeight w:val="272"/>
        </w:trPr>
        <w:tc>
          <w:tcPr>
            <w:tcW w:w="4042" w:type="dxa"/>
          </w:tcPr>
          <w:p w:rsidR="006826A8" w:rsidRDefault="006826A8">
            <w:r>
              <w:t>MOTOROWERY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1</w:t>
            </w:r>
          </w:p>
        </w:tc>
      </w:tr>
      <w:tr w:rsidR="006826A8" w:rsidTr="006826A8">
        <w:trPr>
          <w:trHeight w:val="284"/>
        </w:trPr>
        <w:tc>
          <w:tcPr>
            <w:tcW w:w="4042" w:type="dxa"/>
          </w:tcPr>
          <w:p w:rsidR="006826A8" w:rsidRDefault="006826A8">
            <w:r>
              <w:t>POJAZD SAMOCHODOWY INNY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0</w:t>
            </w:r>
          </w:p>
        </w:tc>
      </w:tr>
      <w:tr w:rsidR="006826A8" w:rsidTr="006826A8">
        <w:trPr>
          <w:trHeight w:val="272"/>
        </w:trPr>
        <w:tc>
          <w:tcPr>
            <w:tcW w:w="4042" w:type="dxa"/>
          </w:tcPr>
          <w:p w:rsidR="006826A8" w:rsidRDefault="006826A8">
            <w:r>
              <w:t>SAMOCHÓD CIĘŻAROWY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 0</w:t>
            </w:r>
          </w:p>
        </w:tc>
      </w:tr>
      <w:tr w:rsidR="006826A8" w:rsidTr="006826A8">
        <w:trPr>
          <w:trHeight w:val="284"/>
        </w:trPr>
        <w:tc>
          <w:tcPr>
            <w:tcW w:w="4042" w:type="dxa"/>
          </w:tcPr>
          <w:p w:rsidR="006826A8" w:rsidRDefault="006826A8">
            <w:r>
              <w:t>SAMOCHÓD OSOBOWY</w:t>
            </w:r>
          </w:p>
        </w:tc>
        <w:tc>
          <w:tcPr>
            <w:tcW w:w="4042" w:type="dxa"/>
          </w:tcPr>
          <w:p w:rsidR="006826A8" w:rsidRPr="003A5805" w:rsidRDefault="006826A8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 1</w:t>
            </w:r>
          </w:p>
        </w:tc>
      </w:tr>
    </w:tbl>
    <w:p w:rsidR="00B0141C" w:rsidRDefault="00B0141C"/>
    <w:p w:rsidR="00B0141C" w:rsidRDefault="00B0141C" w:rsidP="00B0141C">
      <w:pPr>
        <w:pStyle w:val="Akapitzlist"/>
        <w:numPr>
          <w:ilvl w:val="0"/>
          <w:numId w:val="1"/>
        </w:numPr>
      </w:pPr>
      <w:r>
        <w:t xml:space="preserve">Ogólna liczba pojazdów z napędem elektrycznym  w 2015r. to </w:t>
      </w:r>
      <w:r w:rsidRPr="003A5805">
        <w:rPr>
          <w:b/>
        </w:rPr>
        <w:t>17</w:t>
      </w:r>
      <w:r>
        <w:t>, w tym :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B0141C" w:rsidTr="00B0141C">
        <w:trPr>
          <w:trHeight w:val="272"/>
        </w:trPr>
        <w:tc>
          <w:tcPr>
            <w:tcW w:w="4042" w:type="dxa"/>
          </w:tcPr>
          <w:p w:rsidR="00B0141C" w:rsidRDefault="00B0141C" w:rsidP="00B0141C">
            <w:r>
              <w:t>POJAZD TYPU MELEX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11</w:t>
            </w:r>
          </w:p>
        </w:tc>
      </w:tr>
      <w:tr w:rsidR="00B0141C" w:rsidTr="00B0141C">
        <w:trPr>
          <w:trHeight w:val="284"/>
        </w:trPr>
        <w:tc>
          <w:tcPr>
            <w:tcW w:w="4042" w:type="dxa"/>
          </w:tcPr>
          <w:p w:rsidR="00B0141C" w:rsidRDefault="00B0141C" w:rsidP="00B0141C">
            <w:r>
              <w:t>MOTOCYKLE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0</w:t>
            </w:r>
          </w:p>
        </w:tc>
      </w:tr>
      <w:tr w:rsidR="00B0141C" w:rsidTr="00B0141C">
        <w:trPr>
          <w:trHeight w:val="272"/>
        </w:trPr>
        <w:tc>
          <w:tcPr>
            <w:tcW w:w="4042" w:type="dxa"/>
          </w:tcPr>
          <w:p w:rsidR="00B0141C" w:rsidRDefault="00B0141C" w:rsidP="00B0141C">
            <w:r>
              <w:t>MOTOROWERY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 w:rsidR="003A5805">
              <w:rPr>
                <w:b/>
              </w:rPr>
              <w:t xml:space="preserve">                               4</w:t>
            </w:r>
          </w:p>
        </w:tc>
      </w:tr>
      <w:tr w:rsidR="00B0141C" w:rsidTr="00B0141C">
        <w:trPr>
          <w:trHeight w:val="284"/>
        </w:trPr>
        <w:tc>
          <w:tcPr>
            <w:tcW w:w="4042" w:type="dxa"/>
          </w:tcPr>
          <w:p w:rsidR="00B0141C" w:rsidRDefault="00B0141C" w:rsidP="00B0141C">
            <w:r>
              <w:t>POJAZD SAMOCHODOWY INNY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0</w:t>
            </w:r>
          </w:p>
        </w:tc>
      </w:tr>
      <w:tr w:rsidR="00B0141C" w:rsidTr="00B0141C">
        <w:trPr>
          <w:trHeight w:val="272"/>
        </w:trPr>
        <w:tc>
          <w:tcPr>
            <w:tcW w:w="4042" w:type="dxa"/>
          </w:tcPr>
          <w:p w:rsidR="00B0141C" w:rsidRDefault="00B0141C" w:rsidP="00B0141C">
            <w:r>
              <w:t>SAMOCHÓD CIĘŻAROWY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 w:rsidR="003A5805"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>0</w:t>
            </w:r>
          </w:p>
        </w:tc>
      </w:tr>
      <w:tr w:rsidR="00B0141C" w:rsidTr="00B0141C">
        <w:trPr>
          <w:trHeight w:val="284"/>
        </w:trPr>
        <w:tc>
          <w:tcPr>
            <w:tcW w:w="4042" w:type="dxa"/>
          </w:tcPr>
          <w:p w:rsidR="00B0141C" w:rsidRDefault="00B0141C" w:rsidP="00B0141C">
            <w:r>
              <w:t>SAMOCHÓD OSOBOWY</w:t>
            </w:r>
          </w:p>
        </w:tc>
        <w:tc>
          <w:tcPr>
            <w:tcW w:w="4042" w:type="dxa"/>
          </w:tcPr>
          <w:p w:rsidR="00B0141C" w:rsidRPr="003A5805" w:rsidRDefault="00B0141C" w:rsidP="00B0141C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</w:t>
            </w:r>
            <w:r w:rsidR="003A5805"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 xml:space="preserve"> 1</w:t>
            </w:r>
          </w:p>
        </w:tc>
      </w:tr>
    </w:tbl>
    <w:p w:rsidR="00B0141C" w:rsidRDefault="00B0141C" w:rsidP="00B0141C"/>
    <w:p w:rsidR="003A5805" w:rsidRDefault="003A5805" w:rsidP="003A5805">
      <w:pPr>
        <w:pStyle w:val="Akapitzlist"/>
        <w:numPr>
          <w:ilvl w:val="0"/>
          <w:numId w:val="1"/>
        </w:numPr>
      </w:pPr>
      <w:r>
        <w:t xml:space="preserve">Ogólna liczba pojazdów z napędem elektrycznym w 2016r. to </w:t>
      </w:r>
      <w:r w:rsidRPr="003A5805">
        <w:rPr>
          <w:b/>
        </w:rPr>
        <w:t>20</w:t>
      </w:r>
      <w:r>
        <w:t>, w tym: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POJAZD TYPU MELEX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12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MOTOCYKLE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0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MOTOROWERY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5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POJAZD SAMOCHODOWY INNY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>1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SAMOCHÓD CIĘŻAROWY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>0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SAMOCHÓD OSOBOWY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2</w:t>
            </w:r>
          </w:p>
        </w:tc>
      </w:tr>
    </w:tbl>
    <w:p w:rsidR="003A5805" w:rsidRDefault="003A5805" w:rsidP="003A5805"/>
    <w:p w:rsidR="003A5805" w:rsidRDefault="003A5805" w:rsidP="003A5805">
      <w:pPr>
        <w:pStyle w:val="Akapitzlist"/>
        <w:numPr>
          <w:ilvl w:val="0"/>
          <w:numId w:val="1"/>
        </w:numPr>
      </w:pPr>
      <w:r>
        <w:t xml:space="preserve">Ogólna liczba pojazdów z napędem elektrycznym w 2017r. to </w:t>
      </w:r>
      <w:r w:rsidRPr="003A5805">
        <w:rPr>
          <w:b/>
        </w:rPr>
        <w:t>39</w:t>
      </w:r>
      <w:r>
        <w:t>, w tym: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POJAZD TYPU MELEX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11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MOTOCYKLE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1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MOTOROWERY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8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POJAZD SAMOCHODOWY INNY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>1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SAMOCHÓD CIĘŻAROWY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>0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SAMOCHÓD OSOBOWY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</w:p>
        </w:tc>
      </w:tr>
    </w:tbl>
    <w:p w:rsidR="003A5805" w:rsidRDefault="003A5805" w:rsidP="003A5805"/>
    <w:p w:rsidR="003A5805" w:rsidRDefault="003A5805" w:rsidP="003A5805">
      <w:pPr>
        <w:pStyle w:val="Akapitzlist"/>
        <w:numPr>
          <w:ilvl w:val="0"/>
          <w:numId w:val="1"/>
        </w:numPr>
      </w:pPr>
      <w:r>
        <w:t xml:space="preserve">Ogólna liczba pojazdów z napędem elektrycznym w 2018r. to </w:t>
      </w:r>
      <w:r w:rsidRPr="003A5805">
        <w:rPr>
          <w:b/>
        </w:rPr>
        <w:t>54</w:t>
      </w:r>
      <w:r>
        <w:t>, w tym: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POJAZD TYPU MELEX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11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MOTOCYKLE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2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MOTOROWERY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6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POJAZD SAMOCHODOWY INNY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>2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SAMOCHÓD CIĘŻAROWY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</w:t>
            </w:r>
            <w:r w:rsidRPr="003A5805">
              <w:rPr>
                <w:b/>
              </w:rPr>
              <w:t>0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SAMOCHÓD OSOBOWY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35</w:t>
            </w:r>
          </w:p>
        </w:tc>
      </w:tr>
      <w:tr w:rsidR="00475AEE" w:rsidRPr="003A5805" w:rsidTr="00FB7571">
        <w:trPr>
          <w:trHeight w:val="284"/>
        </w:trPr>
        <w:tc>
          <w:tcPr>
            <w:tcW w:w="4042" w:type="dxa"/>
          </w:tcPr>
          <w:p w:rsidR="00475AEE" w:rsidRDefault="00475AEE" w:rsidP="00FB7571"/>
        </w:tc>
        <w:tc>
          <w:tcPr>
            <w:tcW w:w="4042" w:type="dxa"/>
          </w:tcPr>
          <w:p w:rsidR="00475AEE" w:rsidRPr="003A5805" w:rsidRDefault="00475AEE" w:rsidP="00FB7571">
            <w:pPr>
              <w:rPr>
                <w:b/>
              </w:rPr>
            </w:pPr>
          </w:p>
        </w:tc>
      </w:tr>
    </w:tbl>
    <w:p w:rsidR="003A5805" w:rsidRDefault="003A5805" w:rsidP="003A5805">
      <w:pPr>
        <w:pStyle w:val="Akapitzlist"/>
        <w:numPr>
          <w:ilvl w:val="0"/>
          <w:numId w:val="1"/>
        </w:numPr>
      </w:pPr>
      <w:r>
        <w:t xml:space="preserve">Ogólna liczba pojazdów elektrycznych wg. stanu na dzień 30.06.2019r. to </w:t>
      </w:r>
      <w:r w:rsidRPr="003A5805">
        <w:rPr>
          <w:b/>
        </w:rPr>
        <w:t>104</w:t>
      </w:r>
      <w:r>
        <w:t>, w tym:</w:t>
      </w:r>
    </w:p>
    <w:tbl>
      <w:tblPr>
        <w:tblStyle w:val="Tabela-Siatka"/>
        <w:tblW w:w="0" w:type="auto"/>
        <w:tblLook w:val="04A0"/>
      </w:tblPr>
      <w:tblGrid>
        <w:gridCol w:w="4042"/>
        <w:gridCol w:w="4042"/>
      </w:tblGrid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lastRenderedPageBreak/>
              <w:t>POJAZD TYPU MELEX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11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MOTOCYKLE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4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MOTOROWERY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23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POJAZD SAMOCHODOWY INNY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>3</w:t>
            </w:r>
          </w:p>
        </w:tc>
      </w:tr>
      <w:tr w:rsidR="003A5805" w:rsidRPr="003A5805" w:rsidTr="00FB7571">
        <w:trPr>
          <w:trHeight w:val="272"/>
        </w:trPr>
        <w:tc>
          <w:tcPr>
            <w:tcW w:w="4042" w:type="dxa"/>
          </w:tcPr>
          <w:p w:rsidR="003A5805" w:rsidRDefault="003A5805" w:rsidP="00FB7571">
            <w:r>
              <w:t>SAMOCHÓD CIĘŻAROWY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                          9</w:t>
            </w:r>
          </w:p>
        </w:tc>
      </w:tr>
      <w:tr w:rsidR="003A5805" w:rsidRPr="003A5805" w:rsidTr="00FB7571">
        <w:trPr>
          <w:trHeight w:val="284"/>
        </w:trPr>
        <w:tc>
          <w:tcPr>
            <w:tcW w:w="4042" w:type="dxa"/>
          </w:tcPr>
          <w:p w:rsidR="003A5805" w:rsidRDefault="003A5805" w:rsidP="00FB7571">
            <w:r>
              <w:t>SAMOCHÓD OSOBOWY</w:t>
            </w:r>
          </w:p>
        </w:tc>
        <w:tc>
          <w:tcPr>
            <w:tcW w:w="4042" w:type="dxa"/>
          </w:tcPr>
          <w:p w:rsidR="003A5805" w:rsidRPr="003A5805" w:rsidRDefault="003A5805" w:rsidP="00FB7571">
            <w:pPr>
              <w:rPr>
                <w:b/>
              </w:rPr>
            </w:pPr>
            <w:r w:rsidRPr="003A5805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                   54</w:t>
            </w:r>
          </w:p>
        </w:tc>
      </w:tr>
    </w:tbl>
    <w:p w:rsidR="003A5805" w:rsidRDefault="003A5805" w:rsidP="003A5805"/>
    <w:sectPr w:rsidR="003A5805" w:rsidSect="001070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51" w:rsidRDefault="00B76751" w:rsidP="00B76751">
      <w:pPr>
        <w:spacing w:after="0" w:line="240" w:lineRule="auto"/>
      </w:pPr>
      <w:r>
        <w:separator/>
      </w:r>
    </w:p>
  </w:endnote>
  <w:endnote w:type="continuationSeparator" w:id="0">
    <w:p w:rsidR="00B76751" w:rsidRDefault="00B76751" w:rsidP="00B7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6298"/>
      <w:docPartObj>
        <w:docPartGallery w:val="Page Numbers (Bottom of Page)"/>
        <w:docPartUnique/>
      </w:docPartObj>
    </w:sdtPr>
    <w:sdtContent>
      <w:p w:rsidR="00B76751" w:rsidRDefault="0063318B">
        <w:pPr>
          <w:pStyle w:val="Stopka"/>
          <w:jc w:val="center"/>
        </w:pPr>
        <w:fldSimple w:instr=" PAGE   \* MERGEFORMAT ">
          <w:r w:rsidR="0082551F">
            <w:rPr>
              <w:noProof/>
            </w:rPr>
            <w:t>1</w:t>
          </w:r>
        </w:fldSimple>
      </w:p>
    </w:sdtContent>
  </w:sdt>
  <w:p w:rsidR="00B76751" w:rsidRDefault="00B76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51" w:rsidRDefault="00B76751" w:rsidP="00B76751">
      <w:pPr>
        <w:spacing w:after="0" w:line="240" w:lineRule="auto"/>
      </w:pPr>
      <w:r>
        <w:separator/>
      </w:r>
    </w:p>
  </w:footnote>
  <w:footnote w:type="continuationSeparator" w:id="0">
    <w:p w:rsidR="00B76751" w:rsidRDefault="00B76751" w:rsidP="00B7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3867"/>
    <w:multiLevelType w:val="hybridMultilevel"/>
    <w:tmpl w:val="AFCEE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A8"/>
    <w:rsid w:val="00107095"/>
    <w:rsid w:val="003A5805"/>
    <w:rsid w:val="00475AEE"/>
    <w:rsid w:val="00574CB7"/>
    <w:rsid w:val="0063318B"/>
    <w:rsid w:val="006826A8"/>
    <w:rsid w:val="0082551F"/>
    <w:rsid w:val="0083451F"/>
    <w:rsid w:val="00B0141C"/>
    <w:rsid w:val="00B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6826A8"/>
    <w:pPr>
      <w:tabs>
        <w:tab w:val="decimal" w:pos="360"/>
      </w:tabs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26A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26A8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6826A8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826A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-Siatka">
    <w:name w:val="Table Grid"/>
    <w:basedOn w:val="Standardowy"/>
    <w:uiPriority w:val="59"/>
    <w:rsid w:val="0068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14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751"/>
  </w:style>
  <w:style w:type="paragraph" w:styleId="Stopka">
    <w:name w:val="footer"/>
    <w:basedOn w:val="Normalny"/>
    <w:link w:val="StopkaZnak"/>
    <w:uiPriority w:val="99"/>
    <w:unhideWhenUsed/>
    <w:rsid w:val="00B7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0B44-9B7B-45F0-84CD-9AC2A214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asalek</dc:creator>
  <cp:lastModifiedBy>awroblew</cp:lastModifiedBy>
  <cp:revision>2</cp:revision>
  <cp:lastPrinted>2019-09-06T11:17:00Z</cp:lastPrinted>
  <dcterms:created xsi:type="dcterms:W3CDTF">2019-09-10T11:48:00Z</dcterms:created>
  <dcterms:modified xsi:type="dcterms:W3CDTF">2019-09-10T11:48:00Z</dcterms:modified>
</cp:coreProperties>
</file>